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FD" w:rsidRDefault="00FA7BFD"/>
    <w:p w:rsidR="000710C2" w:rsidRPr="000710C2" w:rsidRDefault="000710C2" w:rsidP="00071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0710C2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Protokoll zur Inanspruchnahme einer insoweit erfahrenen Fachkraft und Einschätzung einer möglichen Kindeswohlgefährdung</w:t>
      </w:r>
    </w:p>
    <w:p w:rsidR="00DF4840" w:rsidRDefault="000710C2" w:rsidP="00071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0710C2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gemäß § 8a und § 8b SGB VIII bzw. nach Art. 1 BKiSchG (§ 4 KKG)</w:t>
      </w:r>
    </w:p>
    <w:p w:rsidR="000710C2" w:rsidRDefault="000710C2" w:rsidP="00071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0710C2" w:rsidRDefault="000710C2" w:rsidP="00071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</w:p>
    <w:p w:rsidR="000710C2" w:rsidRPr="000710C2" w:rsidRDefault="000710C2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0710C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Datum:</w:t>
      </w:r>
      <w:r w:rsidRPr="000710C2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de-DE"/>
          </w:rPr>
          <w:id w:val="-1478917351"/>
          <w:placeholder>
            <w:docPart w:val="DefaultPlaceholder_1082065158"/>
          </w:placeholder>
          <w:showingPlcHdr/>
        </w:sdtPr>
        <w:sdtEndPr/>
        <w:sdtContent>
          <w:r w:rsidRPr="00EC55DB">
            <w:rPr>
              <w:rStyle w:val="Platzhaltertext"/>
            </w:rPr>
            <w:t>Klicken Sie hier, um Text einzugeben.</w:t>
          </w:r>
        </w:sdtContent>
      </w:sdt>
    </w:p>
    <w:p w:rsidR="000710C2" w:rsidRPr="000710C2" w:rsidRDefault="000710C2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0710C2" w:rsidRPr="000710C2" w:rsidRDefault="000710C2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0710C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Insoweit erfahrene Fachkraft (Institution):</w:t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de-DE"/>
          </w:rPr>
          <w:id w:val="-1110658331"/>
          <w:placeholder>
            <w:docPart w:val="DefaultPlaceholder_1082065158"/>
          </w:placeholder>
          <w:showingPlcHdr/>
        </w:sdtPr>
        <w:sdtEndPr/>
        <w:sdtContent>
          <w:r w:rsidRPr="00EC55DB">
            <w:rPr>
              <w:rStyle w:val="Platzhaltertext"/>
            </w:rPr>
            <w:t>Klicken Sie hier, um Text einzugeben.</w:t>
          </w:r>
        </w:sdtContent>
      </w:sdt>
    </w:p>
    <w:p w:rsidR="000710C2" w:rsidRPr="000710C2" w:rsidRDefault="000710C2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0710C2" w:rsidRDefault="000710C2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0710C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Teilnehmende:</w:t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de-DE"/>
          </w:rPr>
          <w:id w:val="1891386044"/>
          <w:placeholder>
            <w:docPart w:val="DefaultPlaceholder_1082065158"/>
          </w:placeholder>
          <w:showingPlcHdr/>
        </w:sdtPr>
        <w:sdtEndPr/>
        <w:sdtContent>
          <w:r w:rsidRPr="00EC55DB">
            <w:rPr>
              <w:rStyle w:val="Platzhaltertext"/>
            </w:rPr>
            <w:t>Klicken Sie hier, um Text einzugeben.</w:t>
          </w:r>
        </w:sdtContent>
      </w:sdt>
    </w:p>
    <w:p w:rsidR="000710C2" w:rsidRDefault="000710C2" w:rsidP="000710C2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0710C2" w:rsidRPr="000710C2" w:rsidRDefault="000710C2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710C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Ergebnis der Einschätzung:</w:t>
      </w:r>
    </w:p>
    <w:p w:rsidR="000710C2" w:rsidRPr="000710C2" w:rsidRDefault="000710C2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0710C2" w:rsidRPr="000710C2" w:rsidRDefault="000710C2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0710C2">
        <w:rPr>
          <w:rFonts w:ascii="Arial" w:eastAsia="Times New Roman" w:hAnsi="Arial" w:cs="Arial"/>
          <w:bCs/>
          <w:sz w:val="24"/>
          <w:szCs w:val="24"/>
          <w:lang w:eastAsia="de-DE"/>
        </w:rPr>
        <w:t>Anhaltspunkte einer Kindeswohlgefährdung liegen vor:</w:t>
      </w:r>
    </w:p>
    <w:p w:rsidR="000710C2" w:rsidRPr="000710C2" w:rsidRDefault="000710C2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0710C2" w:rsidRPr="000710C2" w:rsidRDefault="0013762E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sdt>
        <w:sdtPr>
          <w:rPr>
            <w:rFonts w:ascii="Arial" w:eastAsia="Times New Roman" w:hAnsi="Arial" w:cs="Arial"/>
            <w:bCs/>
            <w:sz w:val="24"/>
            <w:szCs w:val="24"/>
            <w:lang w:eastAsia="de-DE"/>
          </w:rPr>
          <w:id w:val="-100982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0C2">
            <w:rPr>
              <w:rFonts w:ascii="MS Gothic" w:eastAsia="MS Gothic" w:hAnsi="MS Gothic" w:cs="Arial" w:hint="eastAsia"/>
              <w:bCs/>
              <w:sz w:val="24"/>
              <w:szCs w:val="24"/>
              <w:lang w:eastAsia="de-DE"/>
            </w:rPr>
            <w:t>☐</w:t>
          </w:r>
        </w:sdtContent>
      </w:sdt>
      <w:r w:rsidR="000710C2">
        <w:rPr>
          <w:rFonts w:ascii="Arial" w:eastAsia="Times New Roman" w:hAnsi="Arial" w:cs="Arial"/>
          <w:bCs/>
          <w:sz w:val="24"/>
          <w:szCs w:val="24"/>
          <w:lang w:eastAsia="de-DE"/>
        </w:rPr>
        <w:t>nein</w:t>
      </w:r>
      <w:r w:rsidR="000710C2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="000710C2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="000710C2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de-DE"/>
          </w:rPr>
          <w:id w:val="146098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0C2">
            <w:rPr>
              <w:rFonts w:ascii="MS Gothic" w:eastAsia="MS Gothic" w:hAnsi="MS Gothic" w:cs="Arial" w:hint="eastAsia"/>
              <w:bCs/>
              <w:sz w:val="24"/>
              <w:szCs w:val="24"/>
              <w:lang w:eastAsia="de-DE"/>
            </w:rPr>
            <w:t>☐</w:t>
          </w:r>
        </w:sdtContent>
      </w:sdt>
      <w:r w:rsidR="00905B18">
        <w:rPr>
          <w:rFonts w:ascii="Arial" w:eastAsia="Times New Roman" w:hAnsi="Arial" w:cs="Arial"/>
          <w:bCs/>
          <w:sz w:val="24"/>
          <w:szCs w:val="24"/>
          <w:lang w:eastAsia="de-DE"/>
        </w:rPr>
        <w:t>ja</w:t>
      </w:r>
    </w:p>
    <w:p w:rsidR="000710C2" w:rsidRPr="000710C2" w:rsidRDefault="000710C2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0710C2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0710C2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0710C2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</w:p>
    <w:p w:rsidR="000710C2" w:rsidRPr="000710C2" w:rsidRDefault="000710C2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de-DE"/>
          </w:rPr>
          <w:id w:val="-49904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62E">
            <w:rPr>
              <w:rFonts w:ascii="MS Gothic" w:eastAsia="MS Gothic" w:hAnsi="MS Gothic" w:cs="Arial" w:hint="eastAsia"/>
              <w:bCs/>
              <w:sz w:val="24"/>
              <w:szCs w:val="24"/>
              <w:lang w:eastAsia="de-DE"/>
            </w:rPr>
            <w:t>☐</w:t>
          </w:r>
        </w:sdtContent>
      </w:sdt>
      <w:r w:rsidRPr="000710C2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Vernachlässigung</w:t>
      </w:r>
    </w:p>
    <w:p w:rsidR="000710C2" w:rsidRPr="000710C2" w:rsidRDefault="000710C2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de-DE"/>
          </w:rPr>
          <w:id w:val="-13318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de-DE"/>
            </w:rPr>
            <w:t>☐</w:t>
          </w:r>
        </w:sdtContent>
      </w:sdt>
      <w:r w:rsidRPr="000710C2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körperliche Gewalt</w:t>
      </w:r>
    </w:p>
    <w:p w:rsidR="000710C2" w:rsidRPr="000710C2" w:rsidRDefault="000710C2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de-DE"/>
          </w:rPr>
          <w:id w:val="386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de-DE"/>
            </w:rPr>
            <w:t>☐</w:t>
          </w:r>
        </w:sdtContent>
      </w:sdt>
      <w:r w:rsidR="004467EB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emotionale</w:t>
      </w:r>
      <w:r w:rsidRPr="000710C2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Gewalt</w:t>
      </w:r>
    </w:p>
    <w:p w:rsidR="000710C2" w:rsidRPr="000710C2" w:rsidRDefault="000710C2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de-DE"/>
          </w:rPr>
          <w:id w:val="-45680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  <w:lang w:eastAsia="de-DE"/>
            </w:rPr>
            <w:t>☐</w:t>
          </w:r>
        </w:sdtContent>
      </w:sdt>
      <w:r w:rsidRPr="000710C2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sexualisierte Gewalt</w:t>
      </w:r>
    </w:p>
    <w:p w:rsidR="000710C2" w:rsidRPr="000710C2" w:rsidRDefault="000710C2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626C07" w:rsidRDefault="000710C2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0710C2">
        <w:rPr>
          <w:rFonts w:ascii="Arial" w:eastAsia="Times New Roman" w:hAnsi="Arial" w:cs="Arial"/>
          <w:bCs/>
          <w:sz w:val="24"/>
          <w:szCs w:val="24"/>
          <w:lang w:eastAsia="de-DE"/>
        </w:rPr>
        <w:t>Erläuterung:</w:t>
      </w:r>
      <w:sdt>
        <w:sdtPr>
          <w:rPr>
            <w:rFonts w:ascii="Arial" w:eastAsia="Times New Roman" w:hAnsi="Arial" w:cs="Arial"/>
            <w:bCs/>
            <w:sz w:val="24"/>
            <w:szCs w:val="24"/>
            <w:lang w:eastAsia="de-DE"/>
          </w:rPr>
          <w:id w:val="-39364114"/>
          <w:placeholder>
            <w:docPart w:val="DefaultPlaceholder_1082065158"/>
          </w:placeholder>
          <w:showingPlcHdr/>
        </w:sdtPr>
        <w:sdtEndPr/>
        <w:sdtContent>
          <w:r w:rsidRPr="00EC55DB">
            <w:rPr>
              <w:rStyle w:val="Platzhaltertext"/>
            </w:rPr>
            <w:t>Klicken Sie hier, um Text einzugeben.</w:t>
          </w:r>
        </w:sdtContent>
      </w:sdt>
    </w:p>
    <w:p w:rsidR="00626C07" w:rsidRDefault="00626C07" w:rsidP="000710C2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626C07" w:rsidRDefault="00626C07" w:rsidP="00626C07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26C07" w:rsidRDefault="00626C07" w:rsidP="0062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4"/>
          <w:szCs w:val="24"/>
          <w:lang w:eastAsia="de-DE"/>
        </w:rPr>
      </w:pPr>
      <w:r w:rsidRPr="00626C07">
        <w:rPr>
          <w:rFonts w:ascii="Arial" w:eastAsia="Times New Roman" w:hAnsi="Arial" w:cs="Arial"/>
          <w:b/>
          <w:sz w:val="24"/>
          <w:szCs w:val="24"/>
          <w:lang w:eastAsia="de-DE"/>
        </w:rPr>
        <w:t>Problemei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nsicht/ Veränderungsfähigkeit</w:t>
      </w:r>
      <w:r w:rsidRPr="00626C07">
        <w:rPr>
          <w:rFonts w:ascii="Arial" w:eastAsia="Times New Roman" w:hAnsi="Arial" w:cs="Arial"/>
          <w:b/>
          <w:sz w:val="24"/>
          <w:szCs w:val="24"/>
          <w:lang w:eastAsia="de-DE"/>
        </w:rPr>
        <w:t>/ Kooperationsbereitschaft der Personensorgeberechtigten Eltern/ Mutter/ Vater: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1576633246"/>
          <w:placeholder>
            <w:docPart w:val="DefaultPlaceholder_1082065158"/>
          </w:placeholder>
          <w:showingPlcHdr/>
        </w:sdtPr>
        <w:sdtEndPr/>
        <w:sdtContent>
          <w:r w:rsidRPr="00EC55DB">
            <w:rPr>
              <w:rStyle w:val="Platzhaltertext"/>
            </w:rPr>
            <w:t>Klicken Sie hier, um Text einzugeben.</w:t>
          </w:r>
        </w:sdtContent>
      </w:sdt>
    </w:p>
    <w:p w:rsidR="009A0DE1" w:rsidRDefault="009A0DE1" w:rsidP="00626C07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9A0DE1" w:rsidRPr="009A0DE1" w:rsidRDefault="009A0DE1" w:rsidP="009A0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A0DE1">
        <w:rPr>
          <w:rFonts w:ascii="Arial" w:eastAsia="Times New Roman" w:hAnsi="Arial" w:cs="Arial"/>
          <w:b/>
          <w:sz w:val="24"/>
          <w:szCs w:val="24"/>
          <w:lang w:eastAsia="de-DE"/>
        </w:rPr>
        <w:t>Einschätzung der Kindeswohlgefährdung</w:t>
      </w:r>
      <w:r w:rsidR="002079A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(KWG)</w:t>
      </w:r>
      <w:r w:rsidRPr="009A0DE1">
        <w:rPr>
          <w:rFonts w:ascii="Arial" w:eastAsia="Times New Roman" w:hAnsi="Arial" w:cs="Arial"/>
          <w:b/>
          <w:sz w:val="24"/>
          <w:szCs w:val="24"/>
          <w:lang w:eastAsia="de-DE"/>
        </w:rPr>
        <w:t>:</w:t>
      </w:r>
    </w:p>
    <w:p w:rsidR="009A0DE1" w:rsidRPr="009A0DE1" w:rsidRDefault="0013762E" w:rsidP="0090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54418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E1">
            <w:rPr>
              <w:rFonts w:ascii="MS Gothic" w:eastAsia="MS Gothic" w:hAnsi="MS Gothic" w:cs="Arial" w:hint="eastAsia"/>
              <w:sz w:val="24"/>
              <w:szCs w:val="24"/>
              <w:lang w:eastAsia="de-DE"/>
            </w:rPr>
            <w:t>☐</w:t>
          </w:r>
        </w:sdtContent>
      </w:sdt>
      <w:r w:rsidR="009A0DE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A0DE1" w:rsidRPr="009A0DE1">
        <w:rPr>
          <w:rFonts w:ascii="Arial" w:eastAsia="Times New Roman" w:hAnsi="Arial" w:cs="Arial"/>
          <w:sz w:val="24"/>
          <w:szCs w:val="24"/>
          <w:lang w:eastAsia="de-DE"/>
        </w:rPr>
        <w:t>keine KWG</w:t>
      </w:r>
      <w:r w:rsidR="009A0DE1" w:rsidRPr="009A0DE1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A0DE1" w:rsidRPr="009A0DE1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9A0DE1" w:rsidRPr="009A0DE1" w:rsidRDefault="0013762E" w:rsidP="0090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132080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E1">
            <w:rPr>
              <w:rFonts w:ascii="MS Gothic" w:eastAsia="MS Gothic" w:hAnsi="MS Gothic" w:cs="Arial" w:hint="eastAsia"/>
              <w:sz w:val="24"/>
              <w:szCs w:val="24"/>
              <w:lang w:eastAsia="de-DE"/>
            </w:rPr>
            <w:t>☐</w:t>
          </w:r>
        </w:sdtContent>
      </w:sdt>
      <w:r w:rsidR="009A0DE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62661">
        <w:rPr>
          <w:rFonts w:ascii="Arial" w:eastAsia="Times New Roman" w:hAnsi="Arial" w:cs="Arial"/>
          <w:sz w:val="24"/>
          <w:szCs w:val="24"/>
          <w:lang w:eastAsia="de-DE"/>
        </w:rPr>
        <w:t>KWG kann nicht ausgeschlossen werden, es fehlen noch Informationen</w:t>
      </w:r>
      <w:r w:rsidR="009A0DE1" w:rsidRPr="009A0DE1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A0DE1" w:rsidRPr="009A0DE1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9A0DE1" w:rsidRPr="009A0DE1" w:rsidRDefault="0013762E" w:rsidP="0090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34261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E1">
            <w:rPr>
              <w:rFonts w:ascii="MS Gothic" w:eastAsia="MS Gothic" w:hAnsi="MS Gothic" w:cs="Arial" w:hint="eastAsia"/>
              <w:sz w:val="24"/>
              <w:szCs w:val="24"/>
              <w:lang w:eastAsia="de-DE"/>
            </w:rPr>
            <w:t>☐</w:t>
          </w:r>
        </w:sdtContent>
      </w:sdt>
      <w:r w:rsidR="009A0DE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A0DE1" w:rsidRPr="009A0DE1">
        <w:rPr>
          <w:rFonts w:ascii="Arial" w:eastAsia="Times New Roman" w:hAnsi="Arial" w:cs="Arial"/>
          <w:sz w:val="24"/>
          <w:szCs w:val="24"/>
          <w:lang w:eastAsia="de-DE"/>
        </w:rPr>
        <w:t>KWG</w:t>
      </w:r>
      <w:r w:rsidR="00B62661">
        <w:rPr>
          <w:rFonts w:ascii="Arial" w:eastAsia="Times New Roman" w:hAnsi="Arial" w:cs="Arial"/>
          <w:sz w:val="24"/>
          <w:szCs w:val="24"/>
          <w:lang w:eastAsia="de-DE"/>
        </w:rPr>
        <w:t xml:space="preserve"> droht oder ist eingetreten</w:t>
      </w:r>
      <w:r w:rsidR="009A0DE1" w:rsidRPr="009A0DE1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9A0DE1" w:rsidRPr="009A0DE1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626C07" w:rsidRDefault="0013762E" w:rsidP="0090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78071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E1">
            <w:rPr>
              <w:rFonts w:ascii="MS Gothic" w:eastAsia="MS Gothic" w:hAnsi="MS Gothic" w:cs="Arial" w:hint="eastAsia"/>
              <w:sz w:val="24"/>
              <w:szCs w:val="24"/>
              <w:lang w:eastAsia="de-DE"/>
            </w:rPr>
            <w:t>☐</w:t>
          </w:r>
        </w:sdtContent>
      </w:sdt>
      <w:r w:rsidR="009A0DE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62661">
        <w:rPr>
          <w:rFonts w:ascii="Arial" w:eastAsia="Times New Roman" w:hAnsi="Arial" w:cs="Arial"/>
          <w:sz w:val="24"/>
          <w:szCs w:val="24"/>
          <w:lang w:eastAsia="de-DE"/>
        </w:rPr>
        <w:t xml:space="preserve">akute KWG </w:t>
      </w:r>
      <w:r w:rsidR="00B62661" w:rsidRPr="00B62661">
        <w:rPr>
          <w:rFonts w:ascii="Arial" w:eastAsia="Times New Roman" w:hAnsi="Arial" w:cs="Arial"/>
          <w:sz w:val="24"/>
          <w:szCs w:val="24"/>
          <w:lang w:eastAsia="de-DE"/>
        </w:rPr>
        <w:sym w:font="Wingdings" w:char="F0E0"/>
      </w:r>
      <w:r w:rsidR="00B62661">
        <w:rPr>
          <w:rFonts w:ascii="Arial" w:eastAsia="Times New Roman" w:hAnsi="Arial" w:cs="Arial"/>
          <w:sz w:val="24"/>
          <w:szCs w:val="24"/>
          <w:lang w:eastAsia="de-DE"/>
        </w:rPr>
        <w:t xml:space="preserve"> Sofortiges Handeln erforderlich</w:t>
      </w:r>
      <w:r w:rsidR="009A0DE1" w:rsidRPr="009A0DE1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9A0DE1" w:rsidRDefault="009A0DE1" w:rsidP="00626C07">
      <w:pPr>
        <w:rPr>
          <w:rFonts w:ascii="Arial" w:eastAsia="Times New Roman" w:hAnsi="Arial" w:cs="Arial"/>
          <w:b/>
          <w:sz w:val="24"/>
          <w:szCs w:val="24"/>
          <w:lang w:eastAsia="de-DE"/>
        </w:rPr>
        <w:sectPr w:rsidR="009A0DE1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26C07" w:rsidRPr="00626C07" w:rsidRDefault="00626C07" w:rsidP="00626C07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26C07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Vereinbarung zum weiteren Vorgehen:</w:t>
      </w:r>
    </w:p>
    <w:p w:rsidR="00626C07" w:rsidRPr="00626C07" w:rsidRDefault="00626C07" w:rsidP="00626C07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26C07">
        <w:rPr>
          <w:rFonts w:ascii="Arial" w:eastAsia="Times New Roman" w:hAnsi="Arial" w:cs="Arial"/>
          <w:sz w:val="24"/>
          <w:szCs w:val="24"/>
          <w:lang w:eastAsia="de-DE"/>
        </w:rPr>
        <w:t xml:space="preserve">Zur Abwendung des möglichen Gefährdungsrisikos werden folgende Absprachen getroffen.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843"/>
        <w:gridCol w:w="1843"/>
        <w:gridCol w:w="1383"/>
      </w:tblGrid>
      <w:tr w:rsidR="00626C07" w:rsidTr="00626C07">
        <w:tc>
          <w:tcPr>
            <w:tcW w:w="3085" w:type="dxa"/>
          </w:tcPr>
          <w:p w:rsidR="00626C07" w:rsidRDefault="00626C07" w:rsidP="00626C07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Getroffene Absprachen/ Vereinbarungen</w:t>
            </w:r>
          </w:p>
        </w:tc>
        <w:tc>
          <w:tcPr>
            <w:tcW w:w="1134" w:type="dxa"/>
          </w:tcPr>
          <w:p w:rsidR="00626C07" w:rsidRDefault="00626C07" w:rsidP="00626C07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Bis wann?</w:t>
            </w:r>
          </w:p>
        </w:tc>
        <w:tc>
          <w:tcPr>
            <w:tcW w:w="1843" w:type="dxa"/>
          </w:tcPr>
          <w:p w:rsidR="00626C07" w:rsidRDefault="00626C07" w:rsidP="00626C07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Wer kümmert sich?</w:t>
            </w:r>
          </w:p>
        </w:tc>
        <w:tc>
          <w:tcPr>
            <w:tcW w:w="1843" w:type="dxa"/>
          </w:tcPr>
          <w:p w:rsidR="00626C07" w:rsidRDefault="00626C07" w:rsidP="00626C07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Ggf. mit wem?</w:t>
            </w:r>
          </w:p>
        </w:tc>
        <w:tc>
          <w:tcPr>
            <w:tcW w:w="1383" w:type="dxa"/>
          </w:tcPr>
          <w:p w:rsidR="00626C07" w:rsidRDefault="00626C07" w:rsidP="00626C07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Erledigt am:</w:t>
            </w:r>
          </w:p>
        </w:tc>
      </w:tr>
      <w:tr w:rsidR="00626C07" w:rsidTr="00626C07"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7210925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5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6021439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34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9692656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303947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2054863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83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26C07" w:rsidTr="00626C07"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273096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5" w:type="dxa"/>
              </w:tcPr>
              <w:p w:rsidR="00626C07" w:rsidRDefault="00450E69" w:rsidP="00446D89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4355888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34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2987532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4137812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1662156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83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26C07" w:rsidTr="00626C07"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2183272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5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3986351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34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3440559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4541632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6675891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83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26C07" w:rsidTr="00626C07"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6788831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5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5101019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34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2543643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7185545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9488855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83" w:type="dxa"/>
              </w:tcPr>
              <w:p w:rsidR="00626C07" w:rsidRDefault="00626C07" w:rsidP="00626C07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EC55D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A0DE1" w:rsidRDefault="009A0DE1" w:rsidP="00626C07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9A0DE1" w:rsidRDefault="009A0DE1" w:rsidP="009A0DE1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Fachkräfte der anfragenden Einrichtung überprüfen intern bis zum: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2091228453"/>
          <w:placeholder>
            <w:docPart w:val="DefaultPlaceholder_1082065158"/>
          </w:placeholder>
          <w:showingPlcHdr/>
        </w:sdtPr>
        <w:sdtEndPr/>
        <w:sdtContent>
          <w:r w:rsidRPr="00EC55DB">
            <w:rPr>
              <w:rStyle w:val="Platzhaltertext"/>
            </w:rPr>
            <w:t>Klicken Sie hier, um Text einzugeben.</w:t>
          </w:r>
        </w:sdtContent>
      </w:sdt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 Wirksamkeit der getroffenen Absprachen.</w:t>
      </w:r>
    </w:p>
    <w:p w:rsidR="009A0DE1" w:rsidRDefault="009A0DE1" w:rsidP="009A0DE1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9A0DE1" w:rsidRDefault="00E835BC" w:rsidP="009A0DE1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Beratung durch eine insoweit erfahrene Fachkraft wurde am: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alias w:val="Datum des Beratungsgesprächs"/>
          <w:tag w:val="Datum des Beratungsgesprächs"/>
          <w:id w:val="840665365"/>
          <w:placeholder>
            <w:docPart w:val="DefaultPlaceholder_1082065158"/>
          </w:placeholder>
          <w:showingPlcHdr/>
        </w:sdtPr>
        <w:sdtEndPr/>
        <w:sdtContent>
          <w:r w:rsidRPr="00EC55DB">
            <w:rPr>
              <w:rStyle w:val="Platzhaltertext"/>
            </w:rPr>
            <w:t>Klicken Sie hier, um Text einzugeben.</w:t>
          </w:r>
        </w:sdtContent>
      </w:sdt>
      <w:r>
        <w:rPr>
          <w:rFonts w:ascii="Arial" w:eastAsia="Times New Roman" w:hAnsi="Arial" w:cs="Arial"/>
          <w:sz w:val="24"/>
          <w:szCs w:val="24"/>
          <w:lang w:eastAsia="de-DE"/>
        </w:rPr>
        <w:t xml:space="preserve"> in Anspruch genommen.</w:t>
      </w:r>
    </w:p>
    <w:p w:rsidR="00E835BC" w:rsidRDefault="00E835BC" w:rsidP="009A0DE1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E835BC" w:rsidRDefault="00E835BC" w:rsidP="009A0DE1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Ort: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1037084358"/>
          <w:placeholder>
            <w:docPart w:val="DefaultPlaceholder_1082065158"/>
          </w:placeholder>
          <w:showingPlcHdr/>
          <w:text/>
        </w:sdtPr>
        <w:sdtEndPr/>
        <w:sdtContent>
          <w:r w:rsidR="00905B18" w:rsidRPr="00EC55DB">
            <w:rPr>
              <w:rStyle w:val="Platzhaltertext"/>
            </w:rPr>
            <w:t>Klicken Sie hier, um Text einzugeben.</w:t>
          </w:r>
        </w:sdtContent>
      </w:sdt>
    </w:p>
    <w:p w:rsidR="00E835BC" w:rsidRDefault="00E835BC" w:rsidP="009A0DE1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905B18" w:rsidRDefault="00905B18" w:rsidP="009A0DE1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E835BC" w:rsidRPr="009A0DE1" w:rsidRDefault="00905B18" w:rsidP="009A0DE1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3810</wp:posOffset>
                </wp:positionV>
                <wp:extent cx="2286000" cy="0"/>
                <wp:effectExtent l="0" t="0" r="1905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4pt,.3pt" to="45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278130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3pt" to="218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" strokecolor="#4579b8 [3044]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de-DE"/>
        </w:rPr>
        <w:t>Fachkräfte der anfragenden Einrichtung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Insoweit erfahrende Fachkraft</w:t>
      </w:r>
    </w:p>
    <w:sectPr w:rsidR="00E835BC" w:rsidRPr="009A0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C8" w:rsidRDefault="002C07C8" w:rsidP="002C07C8">
      <w:pPr>
        <w:spacing w:after="0" w:line="240" w:lineRule="auto"/>
      </w:pPr>
      <w:r>
        <w:separator/>
      </w:r>
    </w:p>
  </w:endnote>
  <w:endnote w:type="continuationSeparator" w:id="0">
    <w:p w:rsidR="002C07C8" w:rsidRDefault="002C07C8" w:rsidP="002C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793966"/>
      <w:docPartObj>
        <w:docPartGallery w:val="Page Numbers (Bottom of Page)"/>
        <w:docPartUnique/>
      </w:docPartObj>
    </w:sdtPr>
    <w:sdtEndPr/>
    <w:sdtContent>
      <w:p w:rsidR="00DF4840" w:rsidRDefault="00DF484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62E">
          <w:rPr>
            <w:noProof/>
          </w:rPr>
          <w:t>2</w:t>
        </w:r>
        <w:r>
          <w:fldChar w:fldCharType="end"/>
        </w:r>
      </w:p>
    </w:sdtContent>
  </w:sdt>
  <w:p w:rsidR="00DF4840" w:rsidRDefault="002079A5">
    <w:pPr>
      <w:pStyle w:val="Fuzeile"/>
    </w:pPr>
    <w:r>
      <w:t>Stand:02/2021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C8" w:rsidRDefault="002C07C8" w:rsidP="002C07C8">
      <w:pPr>
        <w:spacing w:after="0" w:line="240" w:lineRule="auto"/>
      </w:pPr>
      <w:r>
        <w:separator/>
      </w:r>
    </w:p>
  </w:footnote>
  <w:footnote w:type="continuationSeparator" w:id="0">
    <w:p w:rsidR="002C07C8" w:rsidRDefault="002C07C8" w:rsidP="002C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C8" w:rsidRPr="002C07C8" w:rsidRDefault="002C07C8">
    <w:pPr>
      <w:pStyle w:val="Kopfzeile"/>
      <w:rPr>
        <w:sz w:val="18"/>
      </w:rPr>
    </w:pPr>
    <w:r w:rsidRPr="002C07C8">
      <w:rPr>
        <w:sz w:val="18"/>
      </w:rPr>
      <w:t xml:space="preserve">Bogen </w:t>
    </w:r>
    <w:r w:rsidR="000710C2">
      <w:rPr>
        <w:sz w:val="18"/>
      </w:rPr>
      <w:t xml:space="preserve">3: Protokoll der Einschätzung </w:t>
    </w:r>
  </w:p>
  <w:p w:rsidR="002C07C8" w:rsidRDefault="002C07C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71642" wp14:editId="782DAE40">
              <wp:simplePos x="0" y="0"/>
              <wp:positionH relativeFrom="column">
                <wp:posOffset>-4446</wp:posOffset>
              </wp:positionH>
              <wp:positionV relativeFrom="paragraph">
                <wp:posOffset>1270</wp:posOffset>
              </wp:positionV>
              <wp:extent cx="5629275" cy="0"/>
              <wp:effectExtent l="0" t="0" r="952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1pt" to="442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" strokecolor="#4579b8 [3044]"/>
          </w:pict>
        </mc:Fallback>
      </mc:AlternateContent>
    </w:r>
  </w:p>
  <w:p w:rsidR="002C07C8" w:rsidRDefault="002C07C8">
    <w:pPr>
      <w:pStyle w:val="Kopfzeile"/>
    </w:pPr>
    <w:r>
      <w:rPr>
        <w:noProof/>
        <w:lang w:eastAsia="de-DE"/>
      </w:rPr>
      <w:drawing>
        <wp:inline distT="0" distB="0" distL="0" distR="0" wp14:anchorId="0B82CA02" wp14:editId="338C72D6">
          <wp:extent cx="1171575" cy="447675"/>
          <wp:effectExtent l="0" t="0" r="9525" b="952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2E1E59DB" wp14:editId="5D69DF6D">
          <wp:extent cx="676275" cy="476250"/>
          <wp:effectExtent l="0" t="0" r="9525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C8"/>
    <w:rsid w:val="000710C2"/>
    <w:rsid w:val="0013762E"/>
    <w:rsid w:val="00153956"/>
    <w:rsid w:val="002079A5"/>
    <w:rsid w:val="002C07C8"/>
    <w:rsid w:val="004467EB"/>
    <w:rsid w:val="00446D89"/>
    <w:rsid w:val="00450E69"/>
    <w:rsid w:val="00626C07"/>
    <w:rsid w:val="00905B18"/>
    <w:rsid w:val="009A0DE1"/>
    <w:rsid w:val="00B62661"/>
    <w:rsid w:val="00DF4840"/>
    <w:rsid w:val="00E835BC"/>
    <w:rsid w:val="00FA7BFD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7C8"/>
  </w:style>
  <w:style w:type="paragraph" w:styleId="Fuzeile">
    <w:name w:val="footer"/>
    <w:basedOn w:val="Standard"/>
    <w:link w:val="FuzeileZchn"/>
    <w:uiPriority w:val="99"/>
    <w:unhideWhenUsed/>
    <w:rsid w:val="002C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7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7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C07C8"/>
    <w:rPr>
      <w:color w:val="808080"/>
    </w:rPr>
  </w:style>
  <w:style w:type="paragraph" w:styleId="Listenabsatz">
    <w:name w:val="List Paragraph"/>
    <w:basedOn w:val="Standard"/>
    <w:uiPriority w:val="34"/>
    <w:qFormat/>
    <w:rsid w:val="002C07C8"/>
    <w:pPr>
      <w:ind w:left="720"/>
      <w:contextualSpacing/>
    </w:pPr>
  </w:style>
  <w:style w:type="table" w:styleId="Tabellenraster">
    <w:name w:val="Table Grid"/>
    <w:basedOn w:val="NormaleTabelle"/>
    <w:uiPriority w:val="59"/>
    <w:rsid w:val="0062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7C8"/>
  </w:style>
  <w:style w:type="paragraph" w:styleId="Fuzeile">
    <w:name w:val="footer"/>
    <w:basedOn w:val="Standard"/>
    <w:link w:val="FuzeileZchn"/>
    <w:uiPriority w:val="99"/>
    <w:unhideWhenUsed/>
    <w:rsid w:val="002C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7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7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C07C8"/>
    <w:rPr>
      <w:color w:val="808080"/>
    </w:rPr>
  </w:style>
  <w:style w:type="paragraph" w:styleId="Listenabsatz">
    <w:name w:val="List Paragraph"/>
    <w:basedOn w:val="Standard"/>
    <w:uiPriority w:val="34"/>
    <w:qFormat/>
    <w:rsid w:val="002C07C8"/>
    <w:pPr>
      <w:ind w:left="720"/>
      <w:contextualSpacing/>
    </w:pPr>
  </w:style>
  <w:style w:type="table" w:styleId="Tabellenraster">
    <w:name w:val="Table Grid"/>
    <w:basedOn w:val="NormaleTabelle"/>
    <w:uiPriority w:val="59"/>
    <w:rsid w:val="0062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88D4A-739B-4D77-8EE9-4CBBD1537A53}"/>
      </w:docPartPr>
      <w:docPartBody>
        <w:p w:rsidR="0023618D" w:rsidRDefault="00A23BD9">
          <w:r w:rsidRPr="00EC55D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D9"/>
    <w:rsid w:val="0023618D"/>
    <w:rsid w:val="00A2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67A11C6F43E46798CF6887B3F5C9CDE">
    <w:name w:val="067A11C6F43E46798CF6887B3F5C9CDE"/>
    <w:rsid w:val="00A23BD9"/>
  </w:style>
  <w:style w:type="character" w:styleId="Platzhaltertext">
    <w:name w:val="Placeholder Text"/>
    <w:basedOn w:val="Absatz-Standardschriftart"/>
    <w:uiPriority w:val="99"/>
    <w:semiHidden/>
    <w:rsid w:val="00A23B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67A11C6F43E46798CF6887B3F5C9CDE">
    <w:name w:val="067A11C6F43E46798CF6887B3F5C9CDE"/>
    <w:rsid w:val="00A23BD9"/>
  </w:style>
  <w:style w:type="character" w:styleId="Platzhaltertext">
    <w:name w:val="Placeholder Text"/>
    <w:basedOn w:val="Absatz-Standardschriftart"/>
    <w:uiPriority w:val="99"/>
    <w:semiHidden/>
    <w:rsid w:val="00A23B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B261-6F30-4A8C-A95A-2EA6C4E3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9D56E705.dotm</Template>
  <TotalTime>0</TotalTime>
  <Pages>2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Trier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Ginter, Johanna</dc:creator>
  <cp:lastModifiedBy>Braschel, Johanna</cp:lastModifiedBy>
  <cp:revision>8</cp:revision>
  <dcterms:created xsi:type="dcterms:W3CDTF">2020-05-14T12:46:00Z</dcterms:created>
  <dcterms:modified xsi:type="dcterms:W3CDTF">2021-02-25T12:36:00Z</dcterms:modified>
</cp:coreProperties>
</file>